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5E205" w14:textId="1B5DD4D1" w:rsidR="008C30EA" w:rsidRDefault="00F84DF0" w:rsidP="00A45E5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</w:rPr>
        <w:t xml:space="preserve">TOMA PROTESTA </w:t>
      </w:r>
      <w:r w:rsidRPr="00F84DF0">
        <w:rPr>
          <w:rFonts w:ascii="Arial" w:hAnsi="Arial" w:cs="Arial"/>
          <w:b/>
          <w:bCs/>
          <w:sz w:val="24"/>
          <w:szCs w:val="24"/>
        </w:rPr>
        <w:t>CONSEJO MUNICIPAL DE PARTICIPACIÓN SOCIAL EN LA EDUCACIÓN DE BJ</w:t>
      </w:r>
    </w:p>
    <w:bookmarkEnd w:id="0"/>
    <w:p w14:paraId="59291A3F" w14:textId="77777777" w:rsidR="00F84DF0" w:rsidRDefault="00F84DF0" w:rsidP="008A393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6B7194D8" w14:textId="24B653B9" w:rsidR="008A3937" w:rsidRPr="00F84DF0" w:rsidRDefault="00F84DF0" w:rsidP="00F84DF0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bCs/>
          <w:sz w:val="24"/>
          <w:szCs w:val="24"/>
        </w:rPr>
      </w:pPr>
      <w:r w:rsidRPr="00F84DF0">
        <w:rPr>
          <w:rFonts w:ascii="Arial" w:hAnsi="Arial" w:cs="Arial"/>
          <w:bCs/>
          <w:sz w:val="24"/>
          <w:szCs w:val="24"/>
        </w:rPr>
        <w:t>Dicho Consejo está integrado por las madres y padres de familia, sociedad civil, autoridades municipales, entre otros, que se suman por el bienestar educativo de la comunidad estudiantil</w:t>
      </w:r>
    </w:p>
    <w:p w14:paraId="01B6B421" w14:textId="77777777" w:rsidR="00F84DF0" w:rsidRPr="008A3937" w:rsidRDefault="00F84DF0" w:rsidP="008A393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4FF416E1" w14:textId="166589E4" w:rsidR="00F84DF0" w:rsidRPr="00F84DF0" w:rsidRDefault="00541650" w:rsidP="00F84DF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Cancún, Q. R., a 1</w:t>
      </w:r>
      <w:r w:rsidR="00BE3263">
        <w:rPr>
          <w:rFonts w:ascii="Arial" w:hAnsi="Arial" w:cs="Arial"/>
          <w:b/>
          <w:bCs/>
          <w:sz w:val="24"/>
          <w:szCs w:val="24"/>
        </w:rPr>
        <w:t>1</w:t>
      </w:r>
      <w:r w:rsidR="00835703" w:rsidRPr="00835703">
        <w:rPr>
          <w:rFonts w:ascii="Arial" w:hAnsi="Arial" w:cs="Arial"/>
          <w:b/>
          <w:bCs/>
          <w:sz w:val="24"/>
          <w:szCs w:val="24"/>
        </w:rPr>
        <w:t xml:space="preserve"> de junio de 2024.-</w:t>
      </w:r>
      <w:r w:rsidR="00BE0C22">
        <w:rPr>
          <w:rFonts w:ascii="Arial" w:hAnsi="Arial" w:cs="Arial"/>
          <w:sz w:val="24"/>
          <w:szCs w:val="24"/>
        </w:rPr>
        <w:t xml:space="preserve"> </w:t>
      </w:r>
      <w:r w:rsidR="00F84DF0" w:rsidRPr="00F84DF0">
        <w:rPr>
          <w:rFonts w:ascii="Arial" w:hAnsi="Arial" w:cs="Arial"/>
          <w:sz w:val="24"/>
          <w:szCs w:val="24"/>
        </w:rPr>
        <w:t>Con el firme ob</w:t>
      </w:r>
      <w:r w:rsidR="00F84DF0">
        <w:rPr>
          <w:rFonts w:ascii="Arial" w:hAnsi="Arial" w:cs="Arial"/>
          <w:sz w:val="24"/>
          <w:szCs w:val="24"/>
        </w:rPr>
        <w:t>jetivo de fortalecer la calidad</w:t>
      </w:r>
      <w:r w:rsidR="00F84DF0" w:rsidRPr="00F84DF0">
        <w:rPr>
          <w:rFonts w:ascii="Arial" w:hAnsi="Arial" w:cs="Arial"/>
          <w:sz w:val="24"/>
          <w:szCs w:val="24"/>
        </w:rPr>
        <w:t xml:space="preserve"> y equidad de la educación básica, se llevó a cabo la instalación</w:t>
      </w:r>
      <w:r w:rsidR="00F84DF0">
        <w:rPr>
          <w:rFonts w:ascii="Arial" w:hAnsi="Arial" w:cs="Arial"/>
          <w:sz w:val="24"/>
          <w:szCs w:val="24"/>
        </w:rPr>
        <w:t xml:space="preserve"> y toma de protesta del Consejo </w:t>
      </w:r>
      <w:r w:rsidR="00F84DF0" w:rsidRPr="00F84DF0">
        <w:rPr>
          <w:rFonts w:ascii="Arial" w:hAnsi="Arial" w:cs="Arial"/>
          <w:sz w:val="24"/>
          <w:szCs w:val="24"/>
        </w:rPr>
        <w:t xml:space="preserve">Municipal de Participación Social en la Educación, que operará en cada municipio para conocer las necesidades, </w:t>
      </w:r>
      <w:r w:rsidR="00F84DF0">
        <w:rPr>
          <w:rFonts w:ascii="Arial" w:hAnsi="Arial" w:cs="Arial"/>
          <w:sz w:val="24"/>
          <w:szCs w:val="24"/>
        </w:rPr>
        <w:t>además de</w:t>
      </w:r>
      <w:r w:rsidR="00F84DF0" w:rsidRPr="00F84DF0">
        <w:rPr>
          <w:rFonts w:ascii="Arial" w:hAnsi="Arial" w:cs="Arial"/>
          <w:sz w:val="24"/>
          <w:szCs w:val="24"/>
        </w:rPr>
        <w:t xml:space="preserve"> contribuir a una mayor cobertura educativa en Benito Juárez.</w:t>
      </w:r>
    </w:p>
    <w:p w14:paraId="621E8E9A" w14:textId="77777777" w:rsidR="00F84DF0" w:rsidRPr="00F84DF0" w:rsidRDefault="00F84DF0" w:rsidP="00F84DF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951941E" w14:textId="1C825458" w:rsidR="00F84DF0" w:rsidRPr="00F84DF0" w:rsidRDefault="00F84DF0" w:rsidP="00F84DF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84DF0">
        <w:rPr>
          <w:rFonts w:ascii="Arial" w:hAnsi="Arial" w:cs="Arial"/>
          <w:sz w:val="24"/>
          <w:szCs w:val="24"/>
        </w:rPr>
        <w:t>Durante su intervención, el Encargado de Despacho de la Presidencia Municipal, Pablo Gutiérrez Fernández, aseguró que</w:t>
      </w:r>
      <w:r>
        <w:rPr>
          <w:rFonts w:ascii="Arial" w:hAnsi="Arial" w:cs="Arial"/>
          <w:sz w:val="24"/>
          <w:szCs w:val="24"/>
        </w:rPr>
        <w:t>:</w:t>
      </w:r>
      <w:r w:rsidRPr="00F84DF0">
        <w:rPr>
          <w:rFonts w:ascii="Arial" w:hAnsi="Arial" w:cs="Arial"/>
          <w:sz w:val="24"/>
          <w:szCs w:val="24"/>
        </w:rPr>
        <w:t xml:space="preserve"> “nuestro objetivo es claro, que cada niño y niña tenga acceso a una </w:t>
      </w:r>
      <w:r>
        <w:rPr>
          <w:rFonts w:ascii="Arial" w:hAnsi="Arial" w:cs="Arial"/>
          <w:sz w:val="24"/>
          <w:szCs w:val="24"/>
        </w:rPr>
        <w:t>formación</w:t>
      </w:r>
      <w:r w:rsidRPr="00F84DF0">
        <w:rPr>
          <w:rFonts w:ascii="Arial" w:hAnsi="Arial" w:cs="Arial"/>
          <w:sz w:val="24"/>
          <w:szCs w:val="24"/>
        </w:rPr>
        <w:t xml:space="preserve"> de excelencia, independientemente de su origen o condición social. Esta labor de Consejo es crucial, pues deberá fomentar una participación social efectiva que contribuya a la mejora continua de nuestro sistema educativo”.</w:t>
      </w:r>
    </w:p>
    <w:p w14:paraId="59AC2B7F" w14:textId="77777777" w:rsidR="00F84DF0" w:rsidRPr="00F84DF0" w:rsidRDefault="00F84DF0" w:rsidP="00F84DF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D0D96DB" w14:textId="3B7F056E" w:rsidR="00F84DF0" w:rsidRPr="00F84DF0" w:rsidRDefault="00F84DF0" w:rsidP="00F84DF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Destacó que en el gobierno m</w:t>
      </w:r>
      <w:r w:rsidRPr="00F84DF0">
        <w:rPr>
          <w:rFonts w:ascii="Arial" w:hAnsi="Arial" w:cs="Arial"/>
          <w:sz w:val="24"/>
          <w:szCs w:val="24"/>
        </w:rPr>
        <w:t xml:space="preserve">unicipal se sabe que la </w:t>
      </w:r>
      <w:r>
        <w:rPr>
          <w:rFonts w:ascii="Arial" w:hAnsi="Arial" w:cs="Arial"/>
          <w:sz w:val="24"/>
          <w:szCs w:val="24"/>
        </w:rPr>
        <w:t>preparación académica</w:t>
      </w:r>
      <w:r w:rsidRPr="00F84DF0">
        <w:rPr>
          <w:rFonts w:ascii="Arial" w:hAnsi="Arial" w:cs="Arial"/>
          <w:sz w:val="24"/>
          <w:szCs w:val="24"/>
        </w:rPr>
        <w:t xml:space="preserve"> es la base sobre la cual se construye el futuro </w:t>
      </w:r>
      <w:r>
        <w:rPr>
          <w:rFonts w:ascii="Arial" w:hAnsi="Arial" w:cs="Arial"/>
          <w:sz w:val="24"/>
          <w:szCs w:val="24"/>
        </w:rPr>
        <w:t>de Benito Juárez</w:t>
      </w:r>
      <w:r w:rsidRPr="00F84DF0">
        <w:rPr>
          <w:rFonts w:ascii="Arial" w:hAnsi="Arial" w:cs="Arial"/>
          <w:sz w:val="24"/>
          <w:szCs w:val="24"/>
        </w:rPr>
        <w:t xml:space="preserve">, premisa que va de la mano con las acciones que ha puesto en marcha el Gobierno del Estado, a quien se le agradece todo el apoyo en pro de </w:t>
      </w:r>
      <w:r>
        <w:rPr>
          <w:rFonts w:ascii="Arial" w:hAnsi="Arial" w:cs="Arial"/>
          <w:sz w:val="24"/>
          <w:szCs w:val="24"/>
        </w:rPr>
        <w:t>este rubro para</w:t>
      </w:r>
      <w:r w:rsidRPr="00F84D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beneficio de </w:t>
      </w:r>
      <w:r w:rsidRPr="00F84DF0">
        <w:rPr>
          <w:rFonts w:ascii="Arial" w:hAnsi="Arial" w:cs="Arial"/>
          <w:sz w:val="24"/>
          <w:szCs w:val="24"/>
        </w:rPr>
        <w:t>niñas y niños cancunenses.</w:t>
      </w:r>
    </w:p>
    <w:p w14:paraId="4D6122BA" w14:textId="77777777" w:rsidR="00F84DF0" w:rsidRPr="00F84DF0" w:rsidRDefault="00F84DF0" w:rsidP="00F84DF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27E2B3D" w14:textId="77777777" w:rsidR="00F84DF0" w:rsidRPr="00F84DF0" w:rsidRDefault="00F84DF0" w:rsidP="00F84DF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84DF0">
        <w:rPr>
          <w:rFonts w:ascii="Arial" w:hAnsi="Arial" w:cs="Arial"/>
          <w:sz w:val="24"/>
          <w:szCs w:val="24"/>
        </w:rPr>
        <w:t>El Consejo Municipal de Participación Social en la Educación está integrado por autoridades municipales, madres y padres de familia; maestras y maestros; autoridades educativas; representantes laborales y sindicales y miembros de organizaciones civiles que tienen un firme compromiso con la educación.</w:t>
      </w:r>
    </w:p>
    <w:p w14:paraId="5D4D8BB0" w14:textId="77777777" w:rsidR="00F84DF0" w:rsidRPr="00F84DF0" w:rsidRDefault="00F84DF0" w:rsidP="00F84DF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2F4D88D" w14:textId="77777777" w:rsidR="00F84DF0" w:rsidRPr="00F84DF0" w:rsidRDefault="00F84DF0" w:rsidP="00F84DF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84DF0">
        <w:rPr>
          <w:rFonts w:ascii="Arial" w:hAnsi="Arial" w:cs="Arial"/>
          <w:sz w:val="24"/>
          <w:szCs w:val="24"/>
        </w:rPr>
        <w:t>Posteriormente, la directora de Participación Social de la Secretaría de Educación de Quintana Roo (SEQ), Sandra del Rocío Peraza Manrique, tomó protesta a los integrantes del Consejo Municipal de Participación Social en la Educación del Municipio de Benito Juárez, y posteriormente, se realizó la firma del acta de dicha instalación.</w:t>
      </w:r>
    </w:p>
    <w:p w14:paraId="06244522" w14:textId="77777777" w:rsidR="00F84DF0" w:rsidRPr="00F84DF0" w:rsidRDefault="00F84DF0" w:rsidP="00F84DF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ADA9254" w14:textId="04CC9B74" w:rsidR="00132168" w:rsidRDefault="00F84DF0" w:rsidP="00F84DF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Cabe hacer mención que</w:t>
      </w:r>
      <w:r w:rsidRPr="00F84DF0">
        <w:rPr>
          <w:rFonts w:ascii="Arial" w:hAnsi="Arial" w:cs="Arial"/>
          <w:sz w:val="24"/>
          <w:szCs w:val="24"/>
        </w:rPr>
        <w:t xml:space="preserve"> es de vital importancia el aporte de experiencias y perspectivas de cada integrante del Consejo, para identificar las necesidades y diseñar estrategias innovadoras, con el fin de ejecutar acciones concretas que hagan la diferencia</w:t>
      </w:r>
      <w:r>
        <w:rPr>
          <w:rFonts w:ascii="Arial" w:hAnsi="Arial" w:cs="Arial"/>
          <w:sz w:val="24"/>
          <w:szCs w:val="24"/>
        </w:rPr>
        <w:t xml:space="preserve"> en la vida de los estudiantes.</w:t>
      </w:r>
    </w:p>
    <w:p w14:paraId="09E514D1" w14:textId="77777777" w:rsidR="00F84DF0" w:rsidRPr="00835703" w:rsidRDefault="00F84DF0" w:rsidP="00F84DF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C24FEC" w14:textId="3528FD0A" w:rsidR="00833FC9" w:rsidRPr="00835703" w:rsidRDefault="00835703" w:rsidP="00835703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35703">
        <w:rPr>
          <w:rFonts w:ascii="Arial" w:hAnsi="Arial" w:cs="Arial"/>
          <w:sz w:val="24"/>
          <w:szCs w:val="24"/>
        </w:rPr>
        <w:lastRenderedPageBreak/>
        <w:t>************</w:t>
      </w:r>
    </w:p>
    <w:p w14:paraId="67AABC78" w14:textId="5250B369" w:rsidR="00444424" w:rsidRPr="00F84DF0" w:rsidRDefault="00F84DF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84DF0">
        <w:rPr>
          <w:rFonts w:ascii="Arial" w:hAnsi="Arial" w:cs="Arial"/>
          <w:b/>
          <w:sz w:val="24"/>
          <w:szCs w:val="24"/>
        </w:rPr>
        <w:t xml:space="preserve">CAJA DE DATOS </w:t>
      </w:r>
    </w:p>
    <w:p w14:paraId="345C41AF" w14:textId="77777777" w:rsidR="00F84DF0" w:rsidRDefault="00F84DF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2042008" w14:textId="77777777" w:rsidR="00F84DF0" w:rsidRPr="00F84DF0" w:rsidRDefault="00F84DF0" w:rsidP="00F84DF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84DF0">
        <w:rPr>
          <w:rFonts w:ascii="Arial" w:hAnsi="Arial" w:cs="Arial"/>
          <w:sz w:val="24"/>
          <w:szCs w:val="24"/>
        </w:rPr>
        <w:t>El Consejo Municipal de Participación Social en la Educación del municipio de Benito Juárez, Quintana Roo, quedó integrado por:</w:t>
      </w:r>
    </w:p>
    <w:p w14:paraId="234DC1BA" w14:textId="77777777" w:rsidR="00F84DF0" w:rsidRPr="00F84DF0" w:rsidRDefault="00F84DF0" w:rsidP="00F84DF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90DC8EB" w14:textId="23CD1D65" w:rsidR="00F84DF0" w:rsidRPr="00F84DF0" w:rsidRDefault="00F84DF0" w:rsidP="00F84DF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84DF0">
        <w:rPr>
          <w:rFonts w:ascii="Arial" w:hAnsi="Arial" w:cs="Arial"/>
          <w:sz w:val="24"/>
          <w:szCs w:val="24"/>
        </w:rPr>
        <w:t>Presidenta</w:t>
      </w:r>
    </w:p>
    <w:p w14:paraId="20E1E319" w14:textId="0EED775F" w:rsidR="00F84DF0" w:rsidRPr="00F84DF0" w:rsidRDefault="00F84DF0" w:rsidP="00F84DF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84DF0">
        <w:rPr>
          <w:rFonts w:ascii="Arial" w:hAnsi="Arial" w:cs="Arial"/>
          <w:sz w:val="24"/>
          <w:szCs w:val="24"/>
        </w:rPr>
        <w:t>Secretario Técnico</w:t>
      </w:r>
    </w:p>
    <w:p w14:paraId="14D1F626" w14:textId="47093C85" w:rsidR="00F84DF0" w:rsidRPr="00F84DF0" w:rsidRDefault="00F84DF0" w:rsidP="00F84DF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84DF0">
        <w:rPr>
          <w:rFonts w:ascii="Arial" w:hAnsi="Arial" w:cs="Arial"/>
          <w:sz w:val="24"/>
          <w:szCs w:val="24"/>
        </w:rPr>
        <w:t>Consejeros (as) representantes de la Autoridad Municipal</w:t>
      </w:r>
    </w:p>
    <w:p w14:paraId="55DCCEE5" w14:textId="48639F52" w:rsidR="00F84DF0" w:rsidRPr="00F84DF0" w:rsidRDefault="00F84DF0" w:rsidP="00F84DF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84DF0">
        <w:rPr>
          <w:rFonts w:ascii="Arial" w:hAnsi="Arial" w:cs="Arial"/>
          <w:sz w:val="24"/>
          <w:szCs w:val="24"/>
        </w:rPr>
        <w:t>Consejera (o) representante de la Asociación de Madres y Padres de Familia en el Municipio</w:t>
      </w:r>
    </w:p>
    <w:p w14:paraId="12F9FEC9" w14:textId="30E3E0EF" w:rsidR="00F84DF0" w:rsidRPr="00F84DF0" w:rsidRDefault="00F84DF0" w:rsidP="00F84DF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84DF0">
        <w:rPr>
          <w:rFonts w:ascii="Arial" w:hAnsi="Arial" w:cs="Arial"/>
          <w:sz w:val="24"/>
          <w:szCs w:val="24"/>
        </w:rPr>
        <w:t>Consejeras madres y Consejeros padres de familia</w:t>
      </w:r>
    </w:p>
    <w:p w14:paraId="1BB02576" w14:textId="313909FD" w:rsidR="00F84DF0" w:rsidRPr="00F84DF0" w:rsidRDefault="00F84DF0" w:rsidP="00F84DF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84DF0">
        <w:rPr>
          <w:rFonts w:ascii="Arial" w:hAnsi="Arial" w:cs="Arial"/>
          <w:sz w:val="24"/>
          <w:szCs w:val="24"/>
        </w:rPr>
        <w:t>Consejeros (as) representantes de las maestras y maestros</w:t>
      </w:r>
    </w:p>
    <w:p w14:paraId="4F99DB6F" w14:textId="74410E97" w:rsidR="00F84DF0" w:rsidRPr="00F84DF0" w:rsidRDefault="00F84DF0" w:rsidP="00F84DF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84DF0">
        <w:rPr>
          <w:rFonts w:ascii="Arial" w:hAnsi="Arial" w:cs="Arial"/>
          <w:sz w:val="24"/>
          <w:szCs w:val="24"/>
        </w:rPr>
        <w:t>Consejeros (as) representantes de los directores de Educación Básica</w:t>
      </w:r>
    </w:p>
    <w:p w14:paraId="5C841AAC" w14:textId="7ED9B555" w:rsidR="00F84DF0" w:rsidRPr="00F84DF0" w:rsidRDefault="00F84DF0" w:rsidP="00F84DF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84DF0">
        <w:rPr>
          <w:rFonts w:ascii="Arial" w:hAnsi="Arial" w:cs="Arial"/>
          <w:sz w:val="24"/>
          <w:szCs w:val="24"/>
        </w:rPr>
        <w:t>Representantes de la Organización Sindical (educación)</w:t>
      </w:r>
    </w:p>
    <w:p w14:paraId="53002129" w14:textId="010E6F1A" w:rsidR="00F84DF0" w:rsidRPr="00F84DF0" w:rsidRDefault="00F84DF0" w:rsidP="00F84DF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84DF0">
        <w:rPr>
          <w:rFonts w:ascii="Arial" w:hAnsi="Arial" w:cs="Arial"/>
          <w:sz w:val="24"/>
          <w:szCs w:val="24"/>
        </w:rPr>
        <w:t>Consejera representante de las organizaciones civiles</w:t>
      </w:r>
    </w:p>
    <w:p w14:paraId="7CFF9F01" w14:textId="21C8D73E" w:rsidR="00F84DF0" w:rsidRPr="00835703" w:rsidRDefault="00F84DF0" w:rsidP="00F84DF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84DF0">
        <w:rPr>
          <w:rFonts w:ascii="Arial" w:hAnsi="Arial" w:cs="Arial"/>
          <w:sz w:val="24"/>
          <w:szCs w:val="24"/>
        </w:rPr>
        <w:t>Interesados en el mejoramiento de la educación</w:t>
      </w:r>
    </w:p>
    <w:sectPr w:rsidR="00F84DF0" w:rsidRPr="00835703" w:rsidSect="00802082">
      <w:headerReference w:type="default" r:id="rId9"/>
      <w:footerReference w:type="default" r:id="rId10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94768" w14:textId="77777777" w:rsidR="00EE6F15" w:rsidRDefault="00EE6F15" w:rsidP="0092028B">
      <w:r>
        <w:separator/>
      </w:r>
    </w:p>
  </w:endnote>
  <w:endnote w:type="continuationSeparator" w:id="0">
    <w:p w14:paraId="39F76E0D" w14:textId="77777777" w:rsidR="00EE6F15" w:rsidRDefault="00EE6F1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1408D" w14:textId="77777777" w:rsidR="00EE6F15" w:rsidRDefault="00EE6F15" w:rsidP="0092028B">
      <w:r>
        <w:separator/>
      </w:r>
    </w:p>
  </w:footnote>
  <w:footnote w:type="continuationSeparator" w:id="0">
    <w:p w14:paraId="23CA0F35" w14:textId="77777777" w:rsidR="00EE6F15" w:rsidRDefault="00EE6F1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83C946C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C7FC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4D33C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  <w:r w:rsidR="008B6BF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  <w:r w:rsidR="00F84DF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319.35pt;margin-top:-21.8pt;width:185.4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lm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DWiZlm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083C946C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C7FCB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4D33C4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  <w:r w:rsidR="008B6BF0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  <w:r w:rsidR="00F84DF0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C43A4"/>
    <w:multiLevelType w:val="hybridMultilevel"/>
    <w:tmpl w:val="1D8035B2"/>
    <w:lvl w:ilvl="0" w:tplc="2F902078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0036F"/>
    <w:multiLevelType w:val="hybridMultilevel"/>
    <w:tmpl w:val="D55816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71CF2"/>
    <w:multiLevelType w:val="hybridMultilevel"/>
    <w:tmpl w:val="54547F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560D9"/>
    <w:multiLevelType w:val="hybridMultilevel"/>
    <w:tmpl w:val="C4489E28"/>
    <w:lvl w:ilvl="0" w:tplc="6D1E946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91CD7"/>
    <w:multiLevelType w:val="hybridMultilevel"/>
    <w:tmpl w:val="1108AF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613B6"/>
    <w:multiLevelType w:val="hybridMultilevel"/>
    <w:tmpl w:val="10A6F756"/>
    <w:lvl w:ilvl="0" w:tplc="83642B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EC3055"/>
    <w:multiLevelType w:val="hybridMultilevel"/>
    <w:tmpl w:val="BB204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4044DD"/>
    <w:multiLevelType w:val="hybridMultilevel"/>
    <w:tmpl w:val="44E2E1EC"/>
    <w:lvl w:ilvl="0" w:tplc="6018CBF0">
      <w:start w:val="5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B4C33"/>
    <w:multiLevelType w:val="hybridMultilevel"/>
    <w:tmpl w:val="FB42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491C75"/>
    <w:multiLevelType w:val="hybridMultilevel"/>
    <w:tmpl w:val="E250A0F4"/>
    <w:lvl w:ilvl="0" w:tplc="DAE8A7B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541BB"/>
    <w:multiLevelType w:val="hybridMultilevel"/>
    <w:tmpl w:val="B4ACC0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11"/>
  </w:num>
  <w:num w:numId="5">
    <w:abstractNumId w:val="13"/>
  </w:num>
  <w:num w:numId="6">
    <w:abstractNumId w:val="0"/>
  </w:num>
  <w:num w:numId="7">
    <w:abstractNumId w:val="18"/>
  </w:num>
  <w:num w:numId="8">
    <w:abstractNumId w:val="7"/>
  </w:num>
  <w:num w:numId="9">
    <w:abstractNumId w:val="6"/>
  </w:num>
  <w:num w:numId="10">
    <w:abstractNumId w:val="1"/>
  </w:num>
  <w:num w:numId="11">
    <w:abstractNumId w:val="8"/>
  </w:num>
  <w:num w:numId="12">
    <w:abstractNumId w:val="15"/>
  </w:num>
  <w:num w:numId="13">
    <w:abstractNumId w:val="12"/>
  </w:num>
  <w:num w:numId="14">
    <w:abstractNumId w:val="16"/>
  </w:num>
  <w:num w:numId="15">
    <w:abstractNumId w:val="14"/>
  </w:num>
  <w:num w:numId="16">
    <w:abstractNumId w:val="19"/>
  </w:num>
  <w:num w:numId="17">
    <w:abstractNumId w:val="4"/>
  </w:num>
  <w:num w:numId="18">
    <w:abstractNumId w:val="3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31B63"/>
    <w:rsid w:val="000329AC"/>
    <w:rsid w:val="0004708B"/>
    <w:rsid w:val="0005079F"/>
    <w:rsid w:val="00067118"/>
    <w:rsid w:val="00094942"/>
    <w:rsid w:val="000A5599"/>
    <w:rsid w:val="000A67EF"/>
    <w:rsid w:val="000B09B4"/>
    <w:rsid w:val="000B62FF"/>
    <w:rsid w:val="000C25FB"/>
    <w:rsid w:val="000C5340"/>
    <w:rsid w:val="000D18FB"/>
    <w:rsid w:val="000E73A4"/>
    <w:rsid w:val="001010A8"/>
    <w:rsid w:val="0010343C"/>
    <w:rsid w:val="00111F21"/>
    <w:rsid w:val="001251F8"/>
    <w:rsid w:val="00132168"/>
    <w:rsid w:val="0014199E"/>
    <w:rsid w:val="00153531"/>
    <w:rsid w:val="001A2A7F"/>
    <w:rsid w:val="001A6556"/>
    <w:rsid w:val="001E1445"/>
    <w:rsid w:val="00205A09"/>
    <w:rsid w:val="0021216F"/>
    <w:rsid w:val="00221361"/>
    <w:rsid w:val="002400A5"/>
    <w:rsid w:val="00260E8D"/>
    <w:rsid w:val="0027105C"/>
    <w:rsid w:val="0029683D"/>
    <w:rsid w:val="002A38C5"/>
    <w:rsid w:val="002B1033"/>
    <w:rsid w:val="002D1BE8"/>
    <w:rsid w:val="002E3A88"/>
    <w:rsid w:val="002F0A83"/>
    <w:rsid w:val="003128DB"/>
    <w:rsid w:val="00313669"/>
    <w:rsid w:val="0032074A"/>
    <w:rsid w:val="003319CB"/>
    <w:rsid w:val="003425A3"/>
    <w:rsid w:val="003425F7"/>
    <w:rsid w:val="00361F2C"/>
    <w:rsid w:val="00366237"/>
    <w:rsid w:val="00375F71"/>
    <w:rsid w:val="003E4CF9"/>
    <w:rsid w:val="003E64E6"/>
    <w:rsid w:val="00403535"/>
    <w:rsid w:val="00415451"/>
    <w:rsid w:val="004433C5"/>
    <w:rsid w:val="00444424"/>
    <w:rsid w:val="004631A4"/>
    <w:rsid w:val="0047522B"/>
    <w:rsid w:val="00485C06"/>
    <w:rsid w:val="0049653F"/>
    <w:rsid w:val="00496F14"/>
    <w:rsid w:val="004A519D"/>
    <w:rsid w:val="004A6EAB"/>
    <w:rsid w:val="004D28A6"/>
    <w:rsid w:val="004D33C4"/>
    <w:rsid w:val="004D6C77"/>
    <w:rsid w:val="004E1409"/>
    <w:rsid w:val="004F4616"/>
    <w:rsid w:val="00500033"/>
    <w:rsid w:val="00500F50"/>
    <w:rsid w:val="005023B3"/>
    <w:rsid w:val="00512C37"/>
    <w:rsid w:val="00541650"/>
    <w:rsid w:val="00562395"/>
    <w:rsid w:val="005816E8"/>
    <w:rsid w:val="00587EC1"/>
    <w:rsid w:val="005B16F4"/>
    <w:rsid w:val="005B7B93"/>
    <w:rsid w:val="005D3ED9"/>
    <w:rsid w:val="005E36AE"/>
    <w:rsid w:val="00634D39"/>
    <w:rsid w:val="0063616E"/>
    <w:rsid w:val="0065406D"/>
    <w:rsid w:val="00654680"/>
    <w:rsid w:val="00656244"/>
    <w:rsid w:val="006632C5"/>
    <w:rsid w:val="0066440A"/>
    <w:rsid w:val="0067331C"/>
    <w:rsid w:val="0067627D"/>
    <w:rsid w:val="006960A5"/>
    <w:rsid w:val="006A1CAC"/>
    <w:rsid w:val="006A2CF5"/>
    <w:rsid w:val="006A34DC"/>
    <w:rsid w:val="006C1572"/>
    <w:rsid w:val="006C1DE9"/>
    <w:rsid w:val="006C5860"/>
    <w:rsid w:val="006F0C0F"/>
    <w:rsid w:val="006F54F3"/>
    <w:rsid w:val="0070322A"/>
    <w:rsid w:val="00714BC8"/>
    <w:rsid w:val="00725BC1"/>
    <w:rsid w:val="00727D66"/>
    <w:rsid w:val="00727F70"/>
    <w:rsid w:val="00733B77"/>
    <w:rsid w:val="00744B32"/>
    <w:rsid w:val="00751B55"/>
    <w:rsid w:val="00751D5E"/>
    <w:rsid w:val="00771DF7"/>
    <w:rsid w:val="007956E4"/>
    <w:rsid w:val="007B128D"/>
    <w:rsid w:val="007C7C66"/>
    <w:rsid w:val="007E0B4C"/>
    <w:rsid w:val="007F3DEC"/>
    <w:rsid w:val="00802082"/>
    <w:rsid w:val="00822E90"/>
    <w:rsid w:val="00833FC9"/>
    <w:rsid w:val="00835703"/>
    <w:rsid w:val="00835CA4"/>
    <w:rsid w:val="0089057B"/>
    <w:rsid w:val="00893676"/>
    <w:rsid w:val="008A3937"/>
    <w:rsid w:val="008A3EC0"/>
    <w:rsid w:val="008A4BCD"/>
    <w:rsid w:val="008B6BF0"/>
    <w:rsid w:val="008B6DC3"/>
    <w:rsid w:val="008C25A8"/>
    <w:rsid w:val="008C2F4E"/>
    <w:rsid w:val="008C30EA"/>
    <w:rsid w:val="008F6697"/>
    <w:rsid w:val="00906FFD"/>
    <w:rsid w:val="0091641D"/>
    <w:rsid w:val="0092028B"/>
    <w:rsid w:val="0092643C"/>
    <w:rsid w:val="00926E32"/>
    <w:rsid w:val="0093397D"/>
    <w:rsid w:val="009507CA"/>
    <w:rsid w:val="00955B6B"/>
    <w:rsid w:val="009B6027"/>
    <w:rsid w:val="009C0DC7"/>
    <w:rsid w:val="009D2BE0"/>
    <w:rsid w:val="009D4A58"/>
    <w:rsid w:val="009E11F6"/>
    <w:rsid w:val="009F28EB"/>
    <w:rsid w:val="00A008B9"/>
    <w:rsid w:val="00A120E6"/>
    <w:rsid w:val="00A21FB4"/>
    <w:rsid w:val="00A3141A"/>
    <w:rsid w:val="00A42588"/>
    <w:rsid w:val="00A4359A"/>
    <w:rsid w:val="00A45E57"/>
    <w:rsid w:val="00A532FD"/>
    <w:rsid w:val="00A5698C"/>
    <w:rsid w:val="00A87F84"/>
    <w:rsid w:val="00A939E1"/>
    <w:rsid w:val="00AA45D3"/>
    <w:rsid w:val="00AC6469"/>
    <w:rsid w:val="00AC7FCB"/>
    <w:rsid w:val="00AD0588"/>
    <w:rsid w:val="00AE1776"/>
    <w:rsid w:val="00AE242A"/>
    <w:rsid w:val="00AE35FF"/>
    <w:rsid w:val="00B20549"/>
    <w:rsid w:val="00B446D9"/>
    <w:rsid w:val="00B57964"/>
    <w:rsid w:val="00BA3047"/>
    <w:rsid w:val="00BC00FC"/>
    <w:rsid w:val="00BC0A9F"/>
    <w:rsid w:val="00BC7367"/>
    <w:rsid w:val="00BD5728"/>
    <w:rsid w:val="00BE0C22"/>
    <w:rsid w:val="00BE3263"/>
    <w:rsid w:val="00C37CB1"/>
    <w:rsid w:val="00C536F9"/>
    <w:rsid w:val="00C71425"/>
    <w:rsid w:val="00C822E6"/>
    <w:rsid w:val="00C948AD"/>
    <w:rsid w:val="00C9641E"/>
    <w:rsid w:val="00CA76AA"/>
    <w:rsid w:val="00CB2A24"/>
    <w:rsid w:val="00CD06BD"/>
    <w:rsid w:val="00CD14AB"/>
    <w:rsid w:val="00D05212"/>
    <w:rsid w:val="00D23899"/>
    <w:rsid w:val="00D26953"/>
    <w:rsid w:val="00D301AB"/>
    <w:rsid w:val="00D36864"/>
    <w:rsid w:val="00D43A89"/>
    <w:rsid w:val="00D5090B"/>
    <w:rsid w:val="00D6624F"/>
    <w:rsid w:val="00D70469"/>
    <w:rsid w:val="00D80EDE"/>
    <w:rsid w:val="00D8410C"/>
    <w:rsid w:val="00D91CB5"/>
    <w:rsid w:val="00D960DE"/>
    <w:rsid w:val="00DC73C2"/>
    <w:rsid w:val="00DE42CE"/>
    <w:rsid w:val="00DF0052"/>
    <w:rsid w:val="00DF1CF4"/>
    <w:rsid w:val="00E302B9"/>
    <w:rsid w:val="00E30B5F"/>
    <w:rsid w:val="00E341A9"/>
    <w:rsid w:val="00E615B1"/>
    <w:rsid w:val="00E90C7C"/>
    <w:rsid w:val="00E9540E"/>
    <w:rsid w:val="00EA055A"/>
    <w:rsid w:val="00EA339E"/>
    <w:rsid w:val="00EA6398"/>
    <w:rsid w:val="00EB3003"/>
    <w:rsid w:val="00EC7015"/>
    <w:rsid w:val="00EC7BE5"/>
    <w:rsid w:val="00ED16A2"/>
    <w:rsid w:val="00EE47E2"/>
    <w:rsid w:val="00EE6F15"/>
    <w:rsid w:val="00F313EE"/>
    <w:rsid w:val="00F34FB4"/>
    <w:rsid w:val="00F420C5"/>
    <w:rsid w:val="00F812A6"/>
    <w:rsid w:val="00F84DF0"/>
    <w:rsid w:val="00F91E8B"/>
    <w:rsid w:val="00FA2E03"/>
    <w:rsid w:val="00FA5635"/>
    <w:rsid w:val="00FC3230"/>
    <w:rsid w:val="00FE0774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E73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73A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73A4"/>
    <w:rPr>
      <w:rFonts w:ascii="Calibri" w:eastAsia="Calibri" w:hAnsi="Calibri" w:cs="Times New Roman"/>
      <w:kern w:val="0"/>
      <w:sz w:val="20"/>
      <w:szCs w:val="20"/>
      <w:lang w:val="es-ES_tradn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73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73A4"/>
    <w:rPr>
      <w:rFonts w:ascii="Calibri" w:eastAsia="Calibri" w:hAnsi="Calibri" w:cs="Times New Roman"/>
      <w:b/>
      <w:bCs/>
      <w:kern w:val="0"/>
      <w:sz w:val="20"/>
      <w:szCs w:val="20"/>
      <w:lang w:val="es-ES_tradn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73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3A4"/>
    <w:rPr>
      <w:rFonts w:ascii="Tahoma" w:eastAsia="Calibri" w:hAnsi="Tahoma" w:cs="Tahoma"/>
      <w:kern w:val="0"/>
      <w:sz w:val="16"/>
      <w:szCs w:val="16"/>
      <w:lang w:val="es-ES_tradn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E73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73A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73A4"/>
    <w:rPr>
      <w:rFonts w:ascii="Calibri" w:eastAsia="Calibri" w:hAnsi="Calibri" w:cs="Times New Roman"/>
      <w:kern w:val="0"/>
      <w:sz w:val="20"/>
      <w:szCs w:val="20"/>
      <w:lang w:val="es-ES_tradn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73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73A4"/>
    <w:rPr>
      <w:rFonts w:ascii="Calibri" w:eastAsia="Calibri" w:hAnsi="Calibri" w:cs="Times New Roman"/>
      <w:b/>
      <w:bCs/>
      <w:kern w:val="0"/>
      <w:sz w:val="20"/>
      <w:szCs w:val="20"/>
      <w:lang w:val="es-ES_tradn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73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3A4"/>
    <w:rPr>
      <w:rFonts w:ascii="Tahoma" w:eastAsia="Calibri" w:hAnsi="Tahoma" w:cs="Tahoma"/>
      <w:kern w:val="0"/>
      <w:sz w:val="16"/>
      <w:szCs w:val="16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64BE7-4013-4B86-A5A2-FEC6EB3D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usuario</cp:lastModifiedBy>
  <cp:revision>32</cp:revision>
  <dcterms:created xsi:type="dcterms:W3CDTF">2024-06-03T16:04:00Z</dcterms:created>
  <dcterms:modified xsi:type="dcterms:W3CDTF">2024-06-11T18:40:00Z</dcterms:modified>
</cp:coreProperties>
</file>